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C3AE6" w:rsidRDefault="00E14E9B">
      <w:r>
        <w:rPr>
          <w:noProof/>
        </w:rPr>
        <w:pict>
          <v:shapetype id="_x0000_t202" coordsize="21600,21600" o:spt="202" path="m0,0l0,21600,21600,21600,21600,0xe">
            <v:stroke joinstyle="miter"/>
            <v:path gradientshapeok="t" o:connecttype="rect"/>
          </v:shapetype>
          <v:shape id="_x0000_s1026" type="#_x0000_t202" style="position:absolute;margin-left:-36pt;margin-top:-54pt;width:486pt;height:756pt;z-index:251658240;mso-wrap-edited:f;mso-position-horizontal:absolute;mso-position-vertical:absolute" wrapcoords="0 0 21600 0 21600 21600 0 21600 0 0" filled="f" stroked="f">
            <v:fill o:detectmouseclick="t"/>
            <v:textbox inset=",7.2pt,,7.2pt">
              <w:txbxContent>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Acceptance of Agreement.</w:t>
                  </w:r>
                  <w:r w:rsidRPr="00F05880">
                    <w:rPr>
                      <w:rFonts w:ascii="Arial" w:hAnsi="Arial" w:cs="Arial"/>
                      <w:sz w:val="16"/>
                      <w:szCs w:val="28"/>
                    </w:rPr>
                    <w:t xml:space="preserve"> You agree to the terms and conditions outlined in this Terms and Conditions of use Agreement (Agreement) with respect to our site (the Site). This Agreement constitutes the entire and only agreement between us and you, and supersedes all prior or contemporaneous agreements, representations, warranties and understandings with respect to the Site, the content, free product samples or freebie offers or services provided by or listed on the Site, and the subject matter of this Agreement. </w:t>
                  </w:r>
                  <w:proofErr w:type="gramStart"/>
                  <w:r w:rsidRPr="00F05880">
                    <w:rPr>
                      <w:rFonts w:ascii="Arial" w:hAnsi="Arial" w:cs="Arial"/>
                      <w:sz w:val="16"/>
                      <w:szCs w:val="28"/>
                    </w:rPr>
                    <w:t>This Agreement may be amended by us</w:t>
                  </w:r>
                  <w:proofErr w:type="gramEnd"/>
                  <w:r w:rsidRPr="00F05880">
                    <w:rPr>
                      <w:rFonts w:ascii="Arial" w:hAnsi="Arial" w:cs="Arial"/>
                      <w:sz w:val="16"/>
                      <w:szCs w:val="28"/>
                    </w:rPr>
                    <w:t xml:space="preserve"> at any time and at any frequency without specific notice to you. The latest Agreement will be posted on the Site, and you should review this Agreement prior to using the Site.</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Copyright.</w:t>
                  </w:r>
                  <w:r w:rsidRPr="00F05880">
                    <w:rPr>
                      <w:rFonts w:ascii="Arial" w:hAnsi="Arial" w:cs="Arial"/>
                      <w:sz w:val="16"/>
                      <w:szCs w:val="28"/>
                    </w:rPr>
                    <w:t xml:space="preserve"> The content, organization, graphics, design, and other matters related to the Site are protected under applicable copyrights and other proprietary laws, including but not limited to intellectual property laws. The copying, reproduction, use, modification or publication by you of any such matters or any part of the Site is strictly prohibited, without our express prior written permission.</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Deleting and Modification.</w:t>
                  </w:r>
                  <w:r w:rsidRPr="00F05880">
                    <w:rPr>
                      <w:rFonts w:ascii="Arial" w:hAnsi="Arial" w:cs="Arial"/>
                      <w:sz w:val="16"/>
                      <w:szCs w:val="28"/>
                    </w:rPr>
                    <w:t xml:space="preserve"> We reserve the right in our sole discretion, without any obligation and without any notice requirement to you, to edit or delete any documents, information or other content appearing on the Site, including this Agreement.</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Indemnification.</w:t>
                  </w:r>
                  <w:r w:rsidRPr="00F05880">
                    <w:rPr>
                      <w:rFonts w:ascii="Arial" w:hAnsi="Arial" w:cs="Arial"/>
                      <w:sz w:val="16"/>
                      <w:szCs w:val="28"/>
                    </w:rPr>
                    <w:t xml:space="preserve"> You agree to indemnify, defend and hold us, our officers, our share holders, our partners, attorneys and employees harmless from any and all liability, loss, damages, claim and expense, including reasonable attorney's fees, related to your violation of this Agreement or use of the Site.</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Disclaimer.</w:t>
                  </w:r>
                  <w:r w:rsidRPr="00F05880">
                    <w:rPr>
                      <w:rFonts w:ascii="Arial" w:hAnsi="Arial" w:cs="Arial"/>
                      <w:sz w:val="16"/>
                      <w:szCs w:val="28"/>
                    </w:rPr>
                    <w:t xml:space="preserve"> THE CONTENT, SERVICES, FREE PRODUCT SAMPLES AND FREEBIE OFFERS FROM OR LISTED THROUGH THE SITE ARE PROVIDED "AS-IS," "AS AVAILABLE," AND ALL WARRANTIES, EXPRESS OR IMPLIED, ARE DISCLAIMED, INCLUDING BUT NOT LIMITED TO THE DISCLAIMER OF ANY IMPLIED WARRANTIES OF TITLE, NON-INFRINGEMENT, MERCHANTABILITY, QUALITY AND FITNESS FOR A PARTICULAR PURPOSE, WITH RESPECT TO THIS SITE AND ANY WEBSITE WITH WHICH IT IS LINKED. THE INFORMATION AND SERVICES MAY CONTAIN BUGS, ERRORS, PROBLEMS OR OTHER LIMITATIONS. WE HAVE NO LIABILITY WHATSOEVER FOR YOUR USE OF ANY INFORMATION OR SERVICE. IN PARTICULAR, BUT NOT AS A LIMITATION, WE ARE NOT LIABLE FOR ANY INDIRECT, INCIDENTAL OR CONSEQUENTIAL DAMAGES (INCLUDING DAMAGES FOR LOSS OF BUSINESS, LOSS OF PROFITS, LOSS OF MONEY, LITIGATION, OR THE LIKE), WHETHER BASED ON BREACH OF CONTRACT, BREACH OF WARRANTY, NEGLIGENCE, PRODUCT LIABILITY OR OTHERWISE, EVEN IF ADVISED OF THE POSSIBILITY OF SUCH DAMAGES. THE NEGATION OF DAMAGES SET FORTH ABOVE ARE FUNDAMENTAL ELEMENTS OF THE BASIS OF THE BARGAIN BETWEEN </w:t>
                  </w:r>
                  <w:proofErr w:type="gramStart"/>
                  <w:r w:rsidRPr="00F05880">
                    <w:rPr>
                      <w:rFonts w:ascii="Arial" w:hAnsi="Arial" w:cs="Arial"/>
                      <w:sz w:val="16"/>
                      <w:szCs w:val="28"/>
                    </w:rPr>
                    <w:t>US AND YOU</w:t>
                  </w:r>
                  <w:proofErr w:type="gramEnd"/>
                  <w:r w:rsidRPr="00F05880">
                    <w:rPr>
                      <w:rFonts w:ascii="Arial" w:hAnsi="Arial" w:cs="Arial"/>
                      <w:sz w:val="16"/>
                      <w:szCs w:val="28"/>
                    </w:rPr>
                    <w:t xml:space="preserve"> THE USER. THIS SITE AND THE INFORMATION WOULD NOT BE PROVIDED WITHOUT SUCH LIMITATIONS. NO ADVICE OR INFORMATION, WHETHER ORAL OR WRITTEN, OBTAINED BY YOU FROM US THROUGH THE SITE SHALL CREATE ANY WARRANTY, REPRESENTATION OR GUARANTEE NOT EXPRESSLY STATED IN THIS AGREEMENT. THE INFORMATION AND ALL OTHER MATERIALS ON THE SITE ARE PROVIDED FOR GENERAL INFORMATION PURPOSES ONLY AND DO NOT CONSTITUTE PROFESSIONAL ADVICE. IT IS YOUR RESPONSIBILITY TO EVALUATE THE ACCURACY AND COMPLETENESS OF ALL INFORMATION AVAILABLE ON THIS SITE OR ANY WEBSITE WITH WHICH IT IS LINKED.</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Limits.</w:t>
                  </w:r>
                  <w:r w:rsidRPr="00F05880">
                    <w:rPr>
                      <w:rFonts w:ascii="Arial" w:hAnsi="Arial" w:cs="Arial"/>
                      <w:sz w:val="16"/>
                      <w:szCs w:val="28"/>
                    </w:rPr>
                    <w:t xml:space="preserve"> All responsibility or liability for any damages caused by viruses contained within the electronic file containing the form or document is disclaimed. We will not be liable to you for any incidental, special or consequential damages of any kind that may result from use of or inability to use the site.</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Third-Party Website.</w:t>
                  </w:r>
                  <w:r w:rsidRPr="00F05880">
                    <w:rPr>
                      <w:rFonts w:ascii="Arial" w:hAnsi="Arial" w:cs="Arial"/>
                      <w:sz w:val="16"/>
                      <w:szCs w:val="28"/>
                    </w:rPr>
                    <w:t xml:space="preserve"> All rules, terms and conditions, other policies (including privacy policies) and operating procedures of third-party linked websites will apply to you while on such websites. We are not responsible for the content, accuracy or opinions express in such Websites, and such Websites are not investigated, monitored or checked for accuracy or completeness by us. Inclusion of any linked Website on our Site does not imply approval or endorsement of the linked Website by us. This Site and the third-party linked websites are independent entities and neither party has authority to make any representations or commitments on behalf of the other. If you decide to leave our Site and access these third-party linked sites, you do so at your own risk.</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proofErr w:type="gramStart"/>
                  <w:r w:rsidRPr="00F05880">
                    <w:rPr>
                      <w:rFonts w:ascii="Arial" w:hAnsi="Arial" w:cs="Arial"/>
                      <w:b/>
                      <w:bCs/>
                      <w:sz w:val="16"/>
                      <w:szCs w:val="28"/>
                    </w:rPr>
                    <w:t>Third-Party</w:t>
                  </w:r>
                  <w:proofErr w:type="gramEnd"/>
                  <w:r w:rsidRPr="00F05880">
                    <w:rPr>
                      <w:rFonts w:ascii="Arial" w:hAnsi="Arial" w:cs="Arial"/>
                      <w:b/>
                      <w:bCs/>
                      <w:sz w:val="16"/>
                      <w:szCs w:val="28"/>
                    </w:rPr>
                    <w:t xml:space="preserve"> Products and Services.</w:t>
                  </w:r>
                  <w:r w:rsidRPr="00F05880">
                    <w:rPr>
                      <w:rFonts w:ascii="Arial" w:hAnsi="Arial" w:cs="Arial"/>
                      <w:sz w:val="16"/>
                      <w:szCs w:val="28"/>
                    </w:rPr>
                    <w:t xml:space="preserve"> We advertise third-party linked websites from which you may purchase or otherwise obtain certain sample goods, freebie offerings or free trial services. You understand that we do not operate or control the products, free offerings or services offered by third-party linked websites. Third-party linked websites are responsible for all aspects of order processing, fulfillment, billing and customer service. We are not a party to the transactions entered into between you and third-party linked websites. You agree that use of such third-party linked websites is at your sole risk and is without warranties of any kind by us, expressed, implied or otherwise. Under no circumstances are we liable for any damages arising from the transactions between you and third-party linked websites or for any information appearing on third-party linked websites or any other site linked to or from our site.</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Submissions.</w:t>
                  </w:r>
                  <w:r w:rsidRPr="00F05880">
                    <w:rPr>
                      <w:rFonts w:ascii="Arial" w:hAnsi="Arial" w:cs="Arial"/>
                      <w:sz w:val="16"/>
                      <w:szCs w:val="28"/>
                    </w:rPr>
                    <w:t xml:space="preserve"> All suggestions, ideas, notes, concepts and other information you may send to us (collectively, "Submissions") shall be deemed and shall remain our sole property and shall not be subject to any obligation of confidence on our part. Without limiting the foregoing, we shall be deemed to own all known and hereafter existing rights of every kind and nature regarding the Submissions and shall be entitled to unrestricted use of the Submissions for any purpose, without compensation to the provider of the Submissions.</w:t>
                  </w:r>
                </w:p>
                <w:p w:rsidR="007C3AE6" w:rsidRPr="00F05880" w:rsidRDefault="007C3AE6" w:rsidP="00F05880">
                  <w:pPr>
                    <w:rPr>
                      <w:sz w:val="16"/>
                    </w:rPr>
                  </w:pPr>
                  <w:r w:rsidRPr="00F05880">
                    <w:rPr>
                      <w:rFonts w:ascii="Arial" w:hAnsi="Arial" w:cs="Arial"/>
                      <w:b/>
                      <w:bCs/>
                      <w:sz w:val="16"/>
                      <w:szCs w:val="28"/>
                    </w:rPr>
                    <w:t>General.</w:t>
                  </w:r>
                  <w:r w:rsidRPr="00F05880">
                    <w:rPr>
                      <w:rFonts w:ascii="Arial" w:hAnsi="Arial" w:cs="Arial"/>
                      <w:sz w:val="16"/>
                      <w:szCs w:val="28"/>
                    </w:rPr>
                    <w:t xml:space="preserve"> You agree that all actions or proceedings arising directly or indirectly out of this agreement, or your use of the site or any sample products, freebie offers or services obtained by you through such use, shall be litigated in the circuit court of Los Angeles County, California or the United States District Court for the Central District of California. </w:t>
                  </w:r>
                  <w:proofErr w:type="gramStart"/>
                  <w:r w:rsidRPr="00F05880">
                    <w:rPr>
                      <w:rFonts w:ascii="Arial" w:hAnsi="Arial" w:cs="Arial"/>
                      <w:sz w:val="16"/>
                      <w:szCs w:val="28"/>
                    </w:rPr>
                    <w:t>you</w:t>
                  </w:r>
                  <w:proofErr w:type="gramEnd"/>
                  <w:r w:rsidRPr="00F05880">
                    <w:rPr>
                      <w:rFonts w:ascii="Arial" w:hAnsi="Arial" w:cs="Arial"/>
                      <w:sz w:val="16"/>
                      <w:szCs w:val="28"/>
                    </w:rPr>
                    <w:t xml:space="preserve"> are expressly submitting and consenting in advance to such jurisdiction in any action or proceeding in any of such courts, and are waiving any claim that Los Angeles, California or the central district of California is an inconvenient forum or an improper forum based on lack of venue. </w:t>
                  </w:r>
                  <w:proofErr w:type="gramStart"/>
                  <w:r w:rsidRPr="00F05880">
                    <w:rPr>
                      <w:rFonts w:ascii="Arial" w:hAnsi="Arial" w:cs="Arial"/>
                      <w:sz w:val="16"/>
                      <w:szCs w:val="28"/>
                    </w:rPr>
                    <w:t>This site is controlled by Perfect Insight, Inc</w:t>
                  </w:r>
                  <w:proofErr w:type="gramEnd"/>
                  <w:r w:rsidRPr="00F05880">
                    <w:rPr>
                      <w:rFonts w:ascii="Arial" w:hAnsi="Arial" w:cs="Arial"/>
                      <w:sz w:val="16"/>
                      <w:szCs w:val="28"/>
                    </w:rPr>
                    <w:t xml:space="preserve">. </w:t>
                  </w:r>
                  <w:proofErr w:type="gramStart"/>
                  <w:r w:rsidRPr="00F05880">
                    <w:rPr>
                      <w:rFonts w:ascii="Arial" w:hAnsi="Arial" w:cs="Arial"/>
                      <w:sz w:val="16"/>
                      <w:szCs w:val="28"/>
                    </w:rPr>
                    <w:t>in</w:t>
                  </w:r>
                  <w:proofErr w:type="gramEnd"/>
                  <w:r w:rsidRPr="00F05880">
                    <w:rPr>
                      <w:rFonts w:ascii="Arial" w:hAnsi="Arial" w:cs="Arial"/>
                      <w:sz w:val="16"/>
                      <w:szCs w:val="28"/>
                    </w:rPr>
                    <w:t xml:space="preserve"> the State of California, USA. As such, the laws of California will govern the terms and conditions contained in this Agreement and elsewhere throughout the Site, without giving effect to any principles of conflicts of laws.</w:t>
                  </w:r>
                </w:p>
              </w:txbxContent>
            </v:textbox>
            <w10:wrap type="tight"/>
          </v:shape>
        </w:pict>
      </w:r>
      <w:r w:rsidR="00F05880">
        <w:br w:type="page"/>
      </w:r>
      <w:r>
        <w:rPr>
          <w:noProof/>
        </w:rPr>
        <w:pict>
          <v:shape id="_x0000_s1027" type="#_x0000_t202" style="position:absolute;margin-left:-54pt;margin-top:-1in;width:522pt;height:1566pt;z-index:251659264;mso-wrap-edited:f;mso-position-horizontal:absolute;mso-position-vertical:absolute" wrapcoords="0 0 21600 0 21600 21600 0 21600 0 0" filled="f" stroked="f">
            <v:fill o:detectmouseclick="t"/>
            <v:textbox inset=",7.2pt,,7.2pt">
              <w:txbxContent>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 Your Acceptance</w:t>
                  </w:r>
                </w:p>
                <w:p w:rsidR="007C3AE6" w:rsidRPr="007C3AE6" w:rsidRDefault="007C3AE6" w:rsidP="007C3AE6">
                  <w:pPr>
                    <w:widowControl w:val="0"/>
                    <w:numPr>
                      <w:ilvl w:val="0"/>
                      <w:numId w:val="1"/>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 xml:space="preserve">By using or visiting the YouTube website or any YouTube products, software, data feeds, and services provided to you on, from, or through the YouTube website (collectively the "Service") you signify your agreement to (1) these terms and conditions (the "Terms of Service"), (2) Google's Privacy Policy, found at </w:t>
                  </w:r>
                  <w:hyperlink r:id="rId5" w:history="1">
                    <w:r w:rsidRPr="007C3AE6">
                      <w:rPr>
                        <w:rFonts w:ascii="Arial" w:hAnsi="Arial" w:cs="Arial"/>
                        <w:color w:val="0050AC"/>
                        <w:sz w:val="16"/>
                        <w:szCs w:val="26"/>
                      </w:rPr>
                      <w:t>http://www.google.com/intl/en/policies/privacy/</w:t>
                    </w:r>
                  </w:hyperlink>
                  <w:r w:rsidRPr="007C3AE6">
                    <w:rPr>
                      <w:rFonts w:ascii="Arial" w:hAnsi="Arial" w:cs="Arial"/>
                      <w:color w:val="262626"/>
                      <w:sz w:val="16"/>
                      <w:szCs w:val="26"/>
                    </w:rPr>
                    <w:t xml:space="preserve"> and incorporated herein by reference, and (3) YouTube's Community Guidelines, found at </w:t>
                  </w:r>
                  <w:hyperlink r:id="rId6" w:history="1">
                    <w:r w:rsidRPr="007C3AE6">
                      <w:rPr>
                        <w:rFonts w:ascii="Arial" w:hAnsi="Arial" w:cs="Arial"/>
                        <w:color w:val="0050AC"/>
                        <w:sz w:val="16"/>
                        <w:szCs w:val="26"/>
                      </w:rPr>
                      <w:t>www.youtube.com/t/community_guidelines</w:t>
                    </w:r>
                  </w:hyperlink>
                  <w:r w:rsidRPr="007C3AE6">
                    <w:rPr>
                      <w:rFonts w:ascii="Arial" w:hAnsi="Arial" w:cs="Arial"/>
                      <w:color w:val="262626"/>
                      <w:sz w:val="16"/>
                      <w:szCs w:val="26"/>
                    </w:rPr>
                    <w:t xml:space="preserve"> and also incorporated herein by reference. If you do not agree to any of these terms, the Google Privacy Policy, or the Community Guidelines, please </w:t>
                  </w:r>
                  <w:proofErr w:type="gramStart"/>
                  <w:r w:rsidRPr="007C3AE6">
                    <w:rPr>
                      <w:rFonts w:ascii="Arial" w:hAnsi="Arial" w:cs="Arial"/>
                      <w:color w:val="262626"/>
                      <w:sz w:val="16"/>
                      <w:szCs w:val="26"/>
                    </w:rPr>
                    <w:t>do</w:t>
                  </w:r>
                  <w:proofErr w:type="gramEnd"/>
                  <w:r w:rsidRPr="007C3AE6">
                    <w:rPr>
                      <w:rFonts w:ascii="Arial" w:hAnsi="Arial" w:cs="Arial"/>
                      <w:color w:val="262626"/>
                      <w:sz w:val="16"/>
                      <w:szCs w:val="26"/>
                    </w:rPr>
                    <w:t xml:space="preserve"> not use the Service.</w:t>
                  </w:r>
                </w:p>
                <w:p w:rsidR="007C3AE6" w:rsidRPr="007C3AE6" w:rsidRDefault="007C3AE6" w:rsidP="007C3AE6">
                  <w:pPr>
                    <w:widowControl w:val="0"/>
                    <w:numPr>
                      <w:ilvl w:val="0"/>
                      <w:numId w:val="1"/>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 xml:space="preserve">Although we may attempt to notify you when major changes are made to these Terms of Service, you should periodically review the most up-to-date version </w:t>
                  </w:r>
                  <w:hyperlink r:id="rId7" w:history="1">
                    <w:r w:rsidRPr="007C3AE6">
                      <w:rPr>
                        <w:rFonts w:ascii="Arial" w:hAnsi="Arial" w:cs="Arial"/>
                        <w:color w:val="0050AC"/>
                        <w:sz w:val="16"/>
                        <w:szCs w:val="26"/>
                      </w:rPr>
                      <w:t>www.youtube.com/t/terms</w:t>
                    </w:r>
                  </w:hyperlink>
                  <w:r w:rsidRPr="007C3AE6">
                    <w:rPr>
                      <w:rFonts w:ascii="Arial" w:hAnsi="Arial" w:cs="Arial"/>
                      <w:color w:val="262626"/>
                      <w:sz w:val="16"/>
                      <w:szCs w:val="26"/>
                    </w:rPr>
                    <w:t>). YouTube may, in its sole discretion, modify or revise these Terms of Service and policies at any time, and you agree to be bound by such modifications or revisions. Nothing in these Terms of Service shall be deemed to confer any third-party rights or benefits.</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2. Service</w:t>
                  </w:r>
                </w:p>
                <w:p w:rsidR="007C3AE6" w:rsidRPr="007C3AE6" w:rsidRDefault="007C3AE6" w:rsidP="007C3AE6">
                  <w:pPr>
                    <w:widowControl w:val="0"/>
                    <w:numPr>
                      <w:ilvl w:val="0"/>
                      <w:numId w:val="2"/>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These Terms of Service apply to all users of the Service, including users who are also contributors of Content on the Service. “Content” includes the text, software, scripts, graphics, photos, sounds, music, videos, audiovisual combinations, interactive features and other materials you may view on, access through, or contribute to the Service. The Service includes all aspects of YouTube, including but not limited to all products, software and services offered via the YouTube website, such as the YouTube channels, the YouTube "Embeddable Player," the YouTube "Uploader" and other applications.</w:t>
                  </w:r>
                </w:p>
                <w:p w:rsidR="007C3AE6" w:rsidRPr="007C3AE6" w:rsidRDefault="007C3AE6" w:rsidP="007C3AE6">
                  <w:pPr>
                    <w:widowControl w:val="0"/>
                    <w:numPr>
                      <w:ilvl w:val="0"/>
                      <w:numId w:val="2"/>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The Service may contain links to third party websites that are not owned or controlled by YouTube. YouTube has no control over, and assumes no responsibility for, the content, privacy policies, or practices of any third party websites. In addition, YouTube will not and cannot censor or edit the content of any third-party site. By using the Service, you expressly relieve YouTube from any and all liability arising from your use of any third-party website.</w:t>
                  </w:r>
                </w:p>
                <w:p w:rsidR="007C3AE6" w:rsidRPr="007C3AE6" w:rsidRDefault="007C3AE6" w:rsidP="007C3AE6">
                  <w:pPr>
                    <w:widowControl w:val="0"/>
                    <w:numPr>
                      <w:ilvl w:val="0"/>
                      <w:numId w:val="2"/>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Accordingly, we encourage you to be aware when you leave the Service and to read the terms and conditions and privacy policy of each other website that you visit.</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3. YouTube Accounts</w:t>
                  </w:r>
                </w:p>
                <w:p w:rsidR="007C3AE6" w:rsidRPr="007C3AE6" w:rsidRDefault="007C3AE6" w:rsidP="007C3AE6">
                  <w:pPr>
                    <w:widowControl w:val="0"/>
                    <w:numPr>
                      <w:ilvl w:val="0"/>
                      <w:numId w:val="3"/>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In order to access some features of the Service, you will have to create a YouTube or Google account. You may never use another's account without permission. When creating your account, you must provide accurate and complete information. You are solely responsible for the activity that occurs on your account, and you must keep your account password secure. You must notify YouTube immediately of any breach of security or unauthorized use of your account.</w:t>
                  </w:r>
                </w:p>
                <w:p w:rsidR="007C3AE6" w:rsidRPr="007C3AE6" w:rsidRDefault="007C3AE6" w:rsidP="007C3AE6">
                  <w:pPr>
                    <w:widowControl w:val="0"/>
                    <w:numPr>
                      <w:ilvl w:val="0"/>
                      <w:numId w:val="3"/>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Although YouTube will not be liable for your losses caused by any unauthorized use of your account, you may be liable for the losses of YouTube or others due to such unauthorized use.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4. General Use of the Service—Permissions and Restrictions</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YouTube hereby grants you permission to access and use the Service as set forth in these Terms of Service, provided that:</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distribute in any medium any part of the Service or the Content without YouTube's prior written authorization, unless YouTube makes available the means for such distribution through functionality offered by the Service (such as the Embeddable Player).</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alter or modify any part of the Service.</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access Content through any technology or means other than the video playback pages of the Service itself, the Embeddable Player, or other explicitly authorized means YouTube may designate.</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use the Service for any of the following commercial uses unless you obtain YouTube's prior written approval:</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the</w:t>
                  </w:r>
                  <w:proofErr w:type="gramEnd"/>
                  <w:r w:rsidRPr="007C3AE6">
                    <w:rPr>
                      <w:rFonts w:ascii="Arial" w:hAnsi="Arial" w:cs="Arial"/>
                      <w:color w:val="262626"/>
                      <w:sz w:val="16"/>
                      <w:szCs w:val="26"/>
                    </w:rPr>
                    <w:t xml:space="preserve"> sale of access to the Service;</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the</w:t>
                  </w:r>
                  <w:proofErr w:type="gramEnd"/>
                  <w:r w:rsidRPr="007C3AE6">
                    <w:rPr>
                      <w:rFonts w:ascii="Arial" w:hAnsi="Arial" w:cs="Arial"/>
                      <w:color w:val="262626"/>
                      <w:sz w:val="16"/>
                      <w:szCs w:val="26"/>
                    </w:rPr>
                    <w:t xml:space="preserve"> sale of advertising, sponsorships, or promotions placed on or within the Service or Content; or</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the</w:t>
                  </w:r>
                  <w:proofErr w:type="gramEnd"/>
                  <w:r w:rsidRPr="007C3AE6">
                    <w:rPr>
                      <w:rFonts w:ascii="Arial" w:hAnsi="Arial" w:cs="Arial"/>
                      <w:color w:val="262626"/>
                      <w:sz w:val="16"/>
                      <w:szCs w:val="26"/>
                    </w:rPr>
                    <w:t xml:space="preserve"> sale of advertising, sponsorships, or promotions on any page of an ad-enabled blog or website containing Content delivered via the Service, unless other material not obtained from YouTube appears on the same page and is of sufficient value to be the basis for such sales.</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Prohibited commercial uses do not include:</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uploading</w:t>
                  </w:r>
                  <w:proofErr w:type="gramEnd"/>
                  <w:r w:rsidRPr="007C3AE6">
                    <w:rPr>
                      <w:rFonts w:ascii="Arial" w:hAnsi="Arial" w:cs="Arial"/>
                      <w:color w:val="262626"/>
                      <w:sz w:val="16"/>
                      <w:szCs w:val="26"/>
                    </w:rPr>
                    <w:t xml:space="preserve"> an original video to YouTube, or maintaining an original channel on YouTube, to promote your business or artistic enterprise;</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showing</w:t>
                  </w:r>
                  <w:proofErr w:type="gramEnd"/>
                  <w:r w:rsidRPr="007C3AE6">
                    <w:rPr>
                      <w:rFonts w:ascii="Arial" w:hAnsi="Arial" w:cs="Arial"/>
                      <w:color w:val="262626"/>
                      <w:sz w:val="16"/>
                      <w:szCs w:val="26"/>
                    </w:rPr>
                    <w:t xml:space="preserve"> YouTube videos through the Embeddable Player on an ad-enabled blog or website, subject to the advertising restrictions set forth above in Section 4.D; or</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any</w:t>
                  </w:r>
                  <w:proofErr w:type="gramEnd"/>
                  <w:r w:rsidRPr="007C3AE6">
                    <w:rPr>
                      <w:rFonts w:ascii="Arial" w:hAnsi="Arial" w:cs="Arial"/>
                      <w:color w:val="262626"/>
                      <w:sz w:val="16"/>
                      <w:szCs w:val="26"/>
                    </w:rPr>
                    <w:t xml:space="preserve"> use that YouTube expressly authorizes in writing.</w:t>
                  </w:r>
                </w:p>
                <w:p w:rsidR="007C3AE6" w:rsidRPr="007C3AE6" w:rsidRDefault="007C3AE6" w:rsidP="007C3AE6">
                  <w:pPr>
                    <w:widowControl w:val="0"/>
                    <w:numPr>
                      <w:ilvl w:val="0"/>
                      <w:numId w:val="4"/>
                    </w:numPr>
                    <w:tabs>
                      <w:tab w:val="left" w:pos="220"/>
                      <w:tab w:val="left" w:pos="720"/>
                    </w:tabs>
                    <w:autoSpaceDE w:val="0"/>
                    <w:autoSpaceDN w:val="0"/>
                    <w:adjustRightInd w:val="0"/>
                    <w:spacing w:after="240" w:line="300" w:lineRule="atLeast"/>
                    <w:ind w:hanging="720"/>
                    <w:rPr>
                      <w:rFonts w:ascii="Arial" w:hAnsi="Arial" w:cs="Arial"/>
                      <w:color w:val="262626"/>
                      <w:sz w:val="16"/>
                      <w:szCs w:val="26"/>
                    </w:rPr>
                  </w:pPr>
                  <w:r w:rsidRPr="007C3AE6">
                    <w:rPr>
                      <w:rFonts w:ascii="Arial" w:hAnsi="Arial" w:cs="Arial"/>
                      <w:color w:val="262626"/>
                      <w:sz w:val="16"/>
                      <w:szCs w:val="26"/>
                    </w:rPr>
                    <w:t xml:space="preserve">(For more information about what constitutes a prohibited commercial use, </w:t>
                  </w:r>
                  <w:hyperlink r:id="rId8" w:history="1">
                    <w:r w:rsidRPr="007C3AE6">
                      <w:rPr>
                        <w:rFonts w:ascii="Arial" w:hAnsi="Arial" w:cs="Arial"/>
                        <w:color w:val="0050AC"/>
                        <w:sz w:val="16"/>
                        <w:szCs w:val="26"/>
                      </w:rPr>
                      <w:t>see our FAQ</w:t>
                    </w:r>
                  </w:hyperlink>
                  <w:r w:rsidRPr="007C3AE6">
                    <w:rPr>
                      <w:rFonts w:ascii="Arial" w:hAnsi="Arial" w:cs="Arial"/>
                      <w:color w:val="262626"/>
                      <w:sz w:val="16"/>
                      <w:szCs w:val="26"/>
                    </w:rPr>
                    <w:t>.)</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If you use the Embeddable Player on your website, you may not modify, build upon, or block any portion or functionality of the Embeddable Player, including but not limited to links back to the YouTube website.</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If you use the YouTube Uploader, you agree that it may automatically download and install updates from time to time from YouTube. These updates are designed to improve, enhance and further develop the Uploader and may take the form of bug fixes, enhanced functions, new software modules and completely new versions. You agree to receive such updates (and permit YouTube to deliver these to you) as part of your use of the Uploader.</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use or launch any automated system, including without limitation, "robots," "spiders," or "offline readers," that accesses the Service in a manner that sends more request messages to the YouTube servers in a given period of time than a human can reasonably produce in the same period by using a conventional on-line web browser. Notwithstanding the foregoing, YouTube grants the operators of public search engines permission to use spiders to copy materials from the site for the sole purpose of and solely to the extent necessary for creating publicly available searchable indices of the materials, but not caches or archives of such materials. YouTube reserves the right to revoke these exceptions either generally or in specific cases. You agree not to collect or harvest any personally identifiable information, including account names, from the Service, nor to use the communication systems provided by the Service (e.g., comments, email) for any commercial solicitation purposes. You agree not to solicit, for commercial purposes, any users of the Service with respect to their Content.</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In your use of the Service, you will comply with all applicable laws.</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YouTube reserves the right to discontinue any aspect of the Service at any time.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5. Your Use of Content</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In addition to the general restrictions above, the following restrictions and conditions apply specifically to your use of Content.</w:t>
                  </w:r>
                </w:p>
                <w:p w:rsidR="007C3AE6" w:rsidRPr="007C3AE6" w:rsidRDefault="007C3AE6" w:rsidP="007C3AE6">
                  <w:pPr>
                    <w:widowControl w:val="0"/>
                    <w:numPr>
                      <w:ilvl w:val="0"/>
                      <w:numId w:val="5"/>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The Content on the Service, and the trademarks, service marks and logos ("Marks") on the Service, are owned by or licensed to YouTube, subject to copyright and other intellectual property rights under the law.</w:t>
                  </w:r>
                </w:p>
                <w:p w:rsidR="007C3AE6" w:rsidRPr="007C3AE6" w:rsidRDefault="007C3AE6" w:rsidP="007C3AE6">
                  <w:pPr>
                    <w:widowControl w:val="0"/>
                    <w:numPr>
                      <w:ilvl w:val="0"/>
                      <w:numId w:val="5"/>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Content is provided to you AS IS. You may access Content for your information and personal use solely as intended through the provided functionality of the Service and as permitted under these Terms of Service. You shall not download any Content unless you see a “download” or similar link displayed by YouTube on the Service for that Content. You shall not copy, reproduce, distribute, transmit, broadcast, display, sell, license, or otherwise exploit any Content for any other purposes without the prior written consent of YouTube or the respective licensors of the Content. YouTube and its licensors reserve all rights not expressly granted in and to the Service and the Content.</w:t>
                  </w:r>
                </w:p>
                <w:p w:rsidR="007C3AE6" w:rsidRPr="007C3AE6" w:rsidRDefault="007C3AE6" w:rsidP="007C3AE6">
                  <w:pPr>
                    <w:widowControl w:val="0"/>
                    <w:numPr>
                      <w:ilvl w:val="0"/>
                      <w:numId w:val="5"/>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circumvent, disable or otherwise interfere with security-related features of the Service or features that prevent or restrict use or copying of any Content or enforce limitations on use of the Service or the Content therein.</w:t>
                  </w:r>
                </w:p>
                <w:p w:rsidR="007C3AE6" w:rsidRPr="007C3AE6" w:rsidRDefault="007C3AE6" w:rsidP="007C3AE6">
                  <w:pPr>
                    <w:widowControl w:val="0"/>
                    <w:numPr>
                      <w:ilvl w:val="0"/>
                      <w:numId w:val="5"/>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understand that when using the Service, you will be exposed to Content from a variety of sources, and that YouTube is not responsible for the accuracy, usefulness, safety, or intellectual property rights of or relating to such Content. You further understand and acknowledge that you may be exposed to Content that is inaccurate, offensive, indecent, or objectionable, and you agree to waive, and hereby do waive, any legal or equitable rights or remedies you have or may have against YouTube with respect thereto, and, to the extent permitted by applicable law, agree to indemnify and hold harmless YouTube, its owners, operators, affiliates, licensors, and licensees to the fullest extent allowed by law regarding all matters related to your use of the Service.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6. Your Content and Conduct</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As a YouTube account holder you may submit Content to the Service, including videos and user comments. You understand that YouTube does not guarantee any confidentiality with respect to any Content you submit.</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shall be solely responsible for your own Content and the consequences of submitting and publishing your Content on the Service. You affirm, represent, and warrant that you own or have the necessary licenses, rights, consents, and permissions to publish Content you submit; and you license to YouTube all patent, trademark, trade secret, copyright or other proprietary rights in and to such Content for publication on the Service pursuant to these Terms of Service.</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For clarity, you retain all of your ownership rights in your Content. However, by submitting Content to YouTube, you hereby grant YouTube a worldwide, non-exclusive, royalty-free, sublicenseable and transferable license to use, reproduce, distribute, prepare derivative works of, display, and perform the Content in connection with the Service and YouTube's (and its successors' and affiliates') business, including without limitation for promoting and redistributing part or all of the Service (and derivative works thereof) in any media formats and through any media channels. You also hereby grant each user of the Service a non-exclusive license to access your Content through the Service, and to use, reproduce, distribute, display and perform such Content as permitted through the functionality of the Service and under these Terms of Service. The above licenses granted by you in video Content you submit to the Service terminate within a commercially reasonable time after you remove or delete your videos from the Service. You understand and agree, however, that YouTube may retain, but not display, distribute, or perform, server copies of your videos that have been removed or deleted. The above licenses granted by you in user comments you submit are perpetual and irrevocable.</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further agree that Content you submit to the Service will not contain third party copyrighted material, or material that is subject to other third party proprietary rights, unless you have permission from the rightful owner of the material or you are otherwise legally entitled to post the material and to grant YouTube all of the license rights granted herein.</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 xml:space="preserve">You further agree that you will not submit to the Service any Content or other material that is contrary to the YouTube Community Guidelines, currently found at </w:t>
                  </w:r>
                  <w:hyperlink r:id="rId9" w:history="1">
                    <w:r w:rsidRPr="007C3AE6">
                      <w:rPr>
                        <w:rFonts w:ascii="Arial" w:hAnsi="Arial" w:cs="Arial"/>
                        <w:color w:val="0050AC"/>
                        <w:sz w:val="16"/>
                        <w:szCs w:val="26"/>
                      </w:rPr>
                      <w:t>www.youtube.com/t/community_guidelines</w:t>
                    </w:r>
                  </w:hyperlink>
                  <w:r w:rsidRPr="007C3AE6">
                    <w:rPr>
                      <w:rFonts w:ascii="Arial" w:hAnsi="Arial" w:cs="Arial"/>
                      <w:color w:val="262626"/>
                      <w:sz w:val="16"/>
                      <w:szCs w:val="26"/>
                    </w:rPr>
                    <w:t>, which may be updated from time to time, or contrary to applicable local, national, and international laws and regulations.</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YouTube does not endorse any Content submitted to the Service by any user or other licensor, or any opinion, recommendation, or advice expressed therein, and YouTube expressly disclaims any and all liability in connection with Content. YouTube does not permit copyright infringing activities and infringement of intellectual property rights on the Service, and YouTube will remove all Content if properly notified that such Content infringes on another's intellectual property rights. YouTube reserves the right to remove Content without prior notice.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7. Account Termination Policy</w:t>
                  </w:r>
                </w:p>
                <w:p w:rsidR="007C3AE6" w:rsidRPr="007C3AE6" w:rsidRDefault="007C3AE6" w:rsidP="007C3AE6">
                  <w:pPr>
                    <w:widowControl w:val="0"/>
                    <w:numPr>
                      <w:ilvl w:val="0"/>
                      <w:numId w:val="7"/>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YouTube will terminate a user's access to the Service if, under appropriate circumstances, the user is determined to be a repeat infringer.</w:t>
                  </w:r>
                </w:p>
                <w:p w:rsidR="007C3AE6" w:rsidRPr="007C3AE6" w:rsidRDefault="007C3AE6" w:rsidP="007C3AE6">
                  <w:pPr>
                    <w:widowControl w:val="0"/>
                    <w:numPr>
                      <w:ilvl w:val="0"/>
                      <w:numId w:val="7"/>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 xml:space="preserve">YouTube reserves the </w:t>
                  </w:r>
                  <w:proofErr w:type="gramStart"/>
                  <w:r w:rsidRPr="007C3AE6">
                    <w:rPr>
                      <w:rFonts w:ascii="Arial" w:hAnsi="Arial" w:cs="Arial"/>
                      <w:color w:val="262626"/>
                      <w:sz w:val="16"/>
                      <w:szCs w:val="26"/>
                    </w:rPr>
                    <w:t>right to decide whether Content violates these Terms of Service for reasons other than copyright</w:t>
                  </w:r>
                  <w:proofErr w:type="gramEnd"/>
                  <w:r w:rsidRPr="007C3AE6">
                    <w:rPr>
                      <w:rFonts w:ascii="Arial" w:hAnsi="Arial" w:cs="Arial"/>
                      <w:color w:val="262626"/>
                      <w:sz w:val="16"/>
                      <w:szCs w:val="26"/>
                    </w:rPr>
                    <w:t xml:space="preserve"> infringement, such as, but not limited to, pornography, obscenity, or excessive length. YouTube may at any time, without prior notice and in its sole discretion, remove such Content and/or terminate a user's account for submitting such material in violation of these Terms of Service.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8. Digital Millennium Copyright Act</w:t>
                  </w:r>
                </w:p>
                <w:p w:rsidR="007C3AE6" w:rsidRPr="007C3AE6" w:rsidRDefault="007C3AE6" w:rsidP="007C3AE6">
                  <w:pPr>
                    <w:widowControl w:val="0"/>
                    <w:numPr>
                      <w:ilvl w:val="0"/>
                      <w:numId w:val="8"/>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If you are a copyright owner or an agent thereof and believe that any Content infringes upon your copyrights, you may submit a notification pursuant to the Digital Millennium Copyright Act ("DMCA") by providing our Copyright Agent with the following information in writing (see 17 U.S.C 512(c)(3) for further detail):</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A physical or electronic signature of a person authorized to act on behalf of the owner of an exclusive right that is allegedly infringed;</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Identification of the copyrighted work claimed to have been infringed, or, if multiple copyrighted works at a single online site are covered by a single notification, a representative list of such works at that site;</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Identification of the material that is claimed to be infringing or to be the subject of infringing activity and that is to be removed or access to which is to be disabled and information reasonably sufficient to permit the service provider to locate the material;</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Information reasonably sufficient to permit the service provider to contact you, such as an address, telephone number, and, if available, an electronic mail;</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A statement that you have a good faith belief that use of the material in the manner complained of is not authorized by the copyright owner, its agent, or the law; and</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A statement that the information in the notification is accurate, and under penalty of perjury, that you are authorized to act on behalf of the owner of an exclusive right that is allegedly infringed.</w:t>
                  </w:r>
                </w:p>
                <w:p w:rsidR="007C3AE6" w:rsidRPr="007C3AE6" w:rsidRDefault="007C3AE6" w:rsidP="007C3AE6">
                  <w:pPr>
                    <w:widowControl w:val="0"/>
                    <w:numPr>
                      <w:ilvl w:val="1"/>
                      <w:numId w:val="8"/>
                    </w:numPr>
                    <w:tabs>
                      <w:tab w:val="left" w:pos="940"/>
                      <w:tab w:val="left" w:pos="1440"/>
                    </w:tabs>
                    <w:autoSpaceDE w:val="0"/>
                    <w:autoSpaceDN w:val="0"/>
                    <w:adjustRightInd w:val="0"/>
                    <w:spacing w:after="240" w:line="300" w:lineRule="atLeast"/>
                    <w:ind w:hanging="1440"/>
                    <w:rPr>
                      <w:rFonts w:ascii="Arial" w:hAnsi="Arial" w:cs="Arial"/>
                      <w:color w:val="262626"/>
                      <w:sz w:val="16"/>
                      <w:szCs w:val="26"/>
                    </w:rPr>
                  </w:pPr>
                  <w:r w:rsidRPr="007C3AE6">
                    <w:rPr>
                      <w:rFonts w:ascii="Arial" w:hAnsi="Arial" w:cs="Arial"/>
                      <w:color w:val="262626"/>
                      <w:sz w:val="16"/>
                      <w:szCs w:val="26"/>
                    </w:rPr>
                    <w:t xml:space="preserve">YouTube's designated Copyright Agent to receive notifications of claimed infringement is Shadie Farazian, 901 Cherry Ave., San Bruno, CA 94066, email: copyright@youtube.com, fax: 650-872-8513. For clarity, only DMCA notices should go to the Copyright Agent; any other feedback, comments, requests for technical support, and other communications should be directed to YouTube customer service through </w:t>
                  </w:r>
                  <w:hyperlink r:id="rId10" w:history="1">
                    <w:r w:rsidRPr="007C3AE6">
                      <w:rPr>
                        <w:rFonts w:ascii="Arial" w:hAnsi="Arial" w:cs="Arial"/>
                        <w:color w:val="0050AC"/>
                        <w:sz w:val="16"/>
                        <w:szCs w:val="26"/>
                      </w:rPr>
                      <w:t>//support.google.com/youtube/</w:t>
                    </w:r>
                    <w:proofErr w:type="gramStart"/>
                    <w:r w:rsidRPr="007C3AE6">
                      <w:rPr>
                        <w:rFonts w:ascii="Arial" w:hAnsi="Arial" w:cs="Arial"/>
                        <w:color w:val="0050AC"/>
                        <w:sz w:val="16"/>
                        <w:szCs w:val="26"/>
                      </w:rPr>
                      <w:t>?hl</w:t>
                    </w:r>
                    <w:proofErr w:type="gramEnd"/>
                    <w:r w:rsidRPr="007C3AE6">
                      <w:rPr>
                        <w:rFonts w:ascii="Arial" w:hAnsi="Arial" w:cs="Arial"/>
                        <w:color w:val="0050AC"/>
                        <w:sz w:val="16"/>
                        <w:szCs w:val="26"/>
                      </w:rPr>
                      <w:t>=en-US</w:t>
                    </w:r>
                  </w:hyperlink>
                  <w:r w:rsidRPr="007C3AE6">
                    <w:rPr>
                      <w:rFonts w:ascii="Arial" w:hAnsi="Arial" w:cs="Arial"/>
                      <w:color w:val="262626"/>
                      <w:sz w:val="16"/>
                      <w:szCs w:val="26"/>
                    </w:rPr>
                    <w:t>. You acknowledge that if you fail to comply with all of the requirements of this Section 5(D), your DMCA notice may not be valid.</w:t>
                  </w:r>
                </w:p>
                <w:p w:rsidR="007C3AE6" w:rsidRPr="007C3AE6" w:rsidRDefault="007C3AE6" w:rsidP="007C3AE6">
                  <w:pPr>
                    <w:widowControl w:val="0"/>
                    <w:numPr>
                      <w:ilvl w:val="0"/>
                      <w:numId w:val="8"/>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Counter-Notice. If you believe that your Content that was removed (or to which access was disabled) is not infringing, or that you have the authorization from the copyright owner, the copyright owner's agent, or pursuant to the law, to post and use the material in your Content, you may send a counter-notice containing the following information to the Copyright Agent:</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Your physical or electronic signature;</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Identification of the Content that has been removed or to which access has been disabled and the location at which the Content appeared before it was removed or disabled;</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A statement that you have a good faith belief that the Content was removed or disabled as a result of mistake or a misidentification of the Content; and</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Your name, address, telephone number, and e-mail address, a statement that you consent to the jurisdiction of the federal court in San Francisco, California, and a statement that you will accept service of process from the person who provided notification of the alleged infringement.</w:t>
                  </w:r>
                </w:p>
                <w:p w:rsidR="007C3AE6" w:rsidRPr="007C3AE6" w:rsidRDefault="007C3AE6" w:rsidP="007C3AE6">
                  <w:pPr>
                    <w:widowControl w:val="0"/>
                    <w:numPr>
                      <w:ilvl w:val="1"/>
                      <w:numId w:val="8"/>
                    </w:numPr>
                    <w:tabs>
                      <w:tab w:val="left" w:pos="940"/>
                      <w:tab w:val="left" w:pos="1440"/>
                    </w:tabs>
                    <w:autoSpaceDE w:val="0"/>
                    <w:autoSpaceDN w:val="0"/>
                    <w:adjustRightInd w:val="0"/>
                    <w:spacing w:after="240" w:line="300" w:lineRule="atLeast"/>
                    <w:ind w:hanging="1440"/>
                    <w:rPr>
                      <w:rFonts w:ascii="Arial" w:hAnsi="Arial" w:cs="Arial"/>
                      <w:color w:val="262626"/>
                      <w:sz w:val="16"/>
                      <w:szCs w:val="26"/>
                    </w:rPr>
                  </w:pPr>
                  <w:r w:rsidRPr="007C3AE6">
                    <w:rPr>
                      <w:rFonts w:ascii="Arial" w:hAnsi="Arial" w:cs="Arial"/>
                      <w:color w:val="262626"/>
                      <w:sz w:val="16"/>
                      <w:szCs w:val="26"/>
                    </w:rPr>
                    <w:t>If a counter-notice is received by the Copyright Agent, YouTube may send a copy of the counter-notice to the original complaining party informing that person that it may replace the removed Content or cease disabling it in 10 business days. Unless the copyright owner files an action seeking a court order against the Content provider, member or user, the removed Content may be replaced, or access to it restored, in 10 to 14 business days or more after receipt of the counter-notice, at YouTube's sole discretion.</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9. Warranty Disclaimer</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YOU AGREE THAT YOUR USE OF THE SERVICES SHALL BE AT YOUR SOLE RISK. TO THE FULLEST EXTENT PERMITTED BY LAW, YOUTUBE, ITS OFFICERS, DIRECTORS, EMPLOYEES, AND AGENTS DISCLAIM ALL WARRANTIES, EXPRESS OR IMPLIED, IN CONNECTION WITH THE SERVICES AND YOUR USE THEREOF. YOUTUBE MAKES NO WARRANTIES OR REPRESENTATIONS ABOUT THE ACCURACY OR COMPLETENESS OF THIS SITE'S CONTENT OR THE CONTENT OF ANY SITES LINKED TO THIS SITE AND ASSUMES NO LIABILITY OR RESPONSIBILITY FOR ANY (I) ERRORS, MISTAKES, OR INACCURACIES OF CONTENT, (II) PERSONAL INJURY OR PROPERTY DAMAGE, OF ANY NATURE WHATSOEVER, RESULTING FROM YOUR ACCESS TO AND USE OF OUR SERVICES, (III) ANY UNAUTHORIZED ACCESS TO OR USE OF OUR SECURE SERVERS AND/OR ANY AND ALL PERSONAL INFORMATION AND/OR FINANCIAL INFORMATION STORED THEREIN, (IV) ANY INTERRUPTION OR CESSATION OF TRANSMISSION TO OR FROM OUR SERVICES, (IV) ANY BUGS, VIRUSES, TROJAN HORSES, OR THE LIKE WHICH MAY BE TRANSMITTED TO OR THROUGH OUR SERVICES BY ANY THIRD PARTY, AND/OR (V) ANY ERRORS OR OMISSIONS IN ANY CONTENT OR FOR ANY LOSS OR DAMAGE OF ANY KIND INCURRED AS A RESULT OF THE USE OF ANY CONTENT POSTED, EMAILED, TRANSMITTED, OR OTHERWISE MADE AVAILABLE VIA THE SERVICES. YOUTUBE DOES NOT WARRANT, ENDORSE, GUARANTEE, OR ASSUME RESPONSIBILITY FOR ANY PRODUCT OR SERVICE ADVERTISED OR OFFERED BY A THIRD PARTY THROUGH THE SERVICES OR ANY HYPERLINKED SERVICES OR FEATURED IN ANY BANNER OR OTHER ADVERTISING, AND YOUTUBE WILL NOT BE A PARTY TO OR IN ANY WAY BE RESPONSIBLE FOR MONITORING ANY TRANSACTION BETWEEN YOU AND THIRD-PARTY PROVIDERS OF PRODUCTS OR SERVICES. AS WITH THE PURCHASE OF A PRODUCT OR SERVICE THROUGH ANY MEDIUM OR IN ANY ENVIRONMENT, YOU SHOULD USE YOUR BEST JUDGMENT AND EXERCISE CAUTION WHERE APPROPRIATE.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10. Limitation of Liability</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IN NO EVENT SHALL YOUTUBE, ITS OFFICERS, DIRECTORS, EMPLOYEES, OR AGENTS, BE LIABLE TO YOU FOR ANY DIRECT, INDIRECT, INCIDENTAL, SPECIAL, PUNITIVE, OR CONSEQUENTIAL DAMAGES WHATSOEVER RESULTING FROM ANY (I) ERRORS, MISTAKES, OR INACCURACIES OF CONTENT, (II) PERSONAL INJURY OR PROPERTY DAMAGE, OF ANY NATURE WHATSOEVER, RESULTING FROM YOUR ACCESS TO AND USE OF OUR SERVICES, (III) ANY UNAUTHORIZED ACCESS TO OR USE OF OUR SECURE SERVERS AND/OR ANY AND ALL PERSONAL INFORMATION AND/OR FINANCIAL INFORMATION STORED THEREIN, (IV) ANY INTERRUPTION OR CESSATION OF TRANSMISSION TO OR FROM OUR SERVICES, (IV) ANY BUGS, VIRUSES, TROJAN HORSES, OR THE LIKE, WHICH MAY BE TRANSMITTED TO OR THROUGH OUR SERVICES BY ANY THIRD PARTY, AND/OR (V) ANY ERRORS OR OMISSIONS IN ANY CONTENT OR FOR ANY LOSS OR DAMAGE OF ANY KIND INCURRED AS A RESULT OF YOUR USE OF ANY CONTENT POSTED, EMAILED, TRANSMITTED, OR OTHERWISE MADE AVAILABLE VIA THE SERVICES, WHETHER BASED ON WARRANTY, CONTRACT, TORT, OR ANY OTHER LEGAL THEORY, AND WHETHER OR NOT THE COMPANY IS ADVISED OF THE POSSIBILITY OF SUCH DAMAGES. THE FOREGOING LIMITATION OF LIABILITY SHALL APPLY TO THE FULLEST EXTENT PERMITTED BY LAW IN THE APPLICABLE JURISDICTION.</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YOU SPECIFICALLY ACKNOWLEDGE THAT YOUTUBE SHALL NOT BE LIABLE FOR CONTENT OR THE DEFAMATORY, OFFENSIVE, OR ILLEGAL CONDUCT OF ANY THIRD PARTY AND THAT THE RISK OF HARM OR DAMAGE FROM THE FOREGOING RESTS ENTIRELY WITH YOU.</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The Service is controlled and offered by YouTube from its facilities in the United States of America. YouTube makes no representations that the Service is appropriate or available for use in other locations. Those who access or use the Service from other jurisdictions do so at their own volition and are responsible for compliance with local law.</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11. Indemnity</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To the extent permitted by applicable law, you agree to defend, indemnify and hold harmless YouTube, its parent corporation, officers, directors, employees and agents, from and against any and all claims, damages, obligations, losses, liabilities, costs or debt, and expenses (including but not limited to attorney's fees) arising from: (i) your use of and access to the Service; (ii) your violation of any term of these Terms of Service; (iii) your violation of any third party right, including without limitation any copyright, property, or privacy right; or (iv) any claim that your Content caused damage to a third party. This defense and indemnification obligation will survive these Terms of Service and your use of the Service.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12. Ability to Accept Terms of Service</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You affirm that you are either more than 18 years of age, or an emancipated minor, or possess legal parental or guardian consent, and are fully able and competent to enter into the terms, conditions, obligations, affirmations, representations, and warranties set forth in these Terms of Service, and to abide by and comply with these Terms of Service. In any case, you affirm that you are over the age of 13, as the Service is not intended for children under 13. If you are under 13 years of age, then please do not use the Service. There are lots of other great web sites for you. Talk to your parents about what sites are appropriate for you.</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13. Assignment</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These Terms of Service, and any rights and licenses granted hereunder, may not be transferred or assigned by you, but may be assigned by YouTube without restriction.</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14. General</w:t>
                  </w:r>
                </w:p>
                <w:p w:rsidR="007C3AE6" w:rsidRPr="007C3AE6" w:rsidRDefault="007C3AE6" w:rsidP="007C3AE6">
                  <w:pPr>
                    <w:rPr>
                      <w:sz w:val="16"/>
                    </w:rPr>
                  </w:pPr>
                  <w:r w:rsidRPr="007C3AE6">
                    <w:rPr>
                      <w:rFonts w:ascii="Arial" w:hAnsi="Arial" w:cs="Arial"/>
                      <w:color w:val="262626"/>
                      <w:sz w:val="16"/>
                      <w:szCs w:val="26"/>
                    </w:rPr>
                    <w:t xml:space="preserve">You agree that: (i) the Service shall be deemed solely based in California; and (ii) the Service shall be deemed a passive website that does not give rise to personal jurisdiction over YouTube, either specific or general, in jurisdictions other than California. These Terms of Service shall be governed by the internal substantive laws of the State of California, without respect to its conflict of laws principles. </w:t>
                  </w:r>
                  <w:proofErr w:type="gramStart"/>
                  <w:r w:rsidRPr="007C3AE6">
                    <w:rPr>
                      <w:rFonts w:ascii="Arial" w:hAnsi="Arial" w:cs="Arial"/>
                      <w:color w:val="262626"/>
                      <w:sz w:val="16"/>
                      <w:szCs w:val="26"/>
                    </w:rPr>
                    <w:t>Any claim or dispute between you and YouTube that arises in whole or in part from the Service shall be decided exclusively by a court of competent jurisdiction located in Santa Clara County, California</w:t>
                  </w:r>
                  <w:proofErr w:type="gramEnd"/>
                  <w:r w:rsidRPr="007C3AE6">
                    <w:rPr>
                      <w:rFonts w:ascii="Arial" w:hAnsi="Arial" w:cs="Arial"/>
                      <w:color w:val="262626"/>
                      <w:sz w:val="16"/>
                      <w:szCs w:val="26"/>
                    </w:rPr>
                    <w:t xml:space="preserve">. These Terms of Service, together with the Privacy Notice at </w:t>
                  </w:r>
                  <w:hyperlink r:id="rId11" w:history="1">
                    <w:r w:rsidRPr="007C3AE6">
                      <w:rPr>
                        <w:rFonts w:ascii="Arial" w:hAnsi="Arial" w:cs="Arial"/>
                        <w:color w:val="0050AC"/>
                        <w:sz w:val="16"/>
                        <w:szCs w:val="26"/>
                      </w:rPr>
                      <w:t>http://www.google.com/intl/en/policies/privacy/</w:t>
                    </w:r>
                  </w:hyperlink>
                  <w:r w:rsidRPr="007C3AE6">
                    <w:rPr>
                      <w:rFonts w:ascii="Arial" w:hAnsi="Arial" w:cs="Arial"/>
                      <w:color w:val="262626"/>
                      <w:sz w:val="16"/>
                      <w:szCs w:val="26"/>
                    </w:rPr>
                    <w:t xml:space="preserve"> and any other legal notices published by YouTube on the Service, shall constitute the entire agreement between you and YouTube concerning the Service. If </w:t>
                  </w:r>
                  <w:proofErr w:type="gramStart"/>
                  <w:r w:rsidRPr="007C3AE6">
                    <w:rPr>
                      <w:rFonts w:ascii="Arial" w:hAnsi="Arial" w:cs="Arial"/>
                      <w:color w:val="262626"/>
                      <w:sz w:val="16"/>
                      <w:szCs w:val="26"/>
                    </w:rPr>
                    <w:t>any provision of these Terms of Service is deemed invalid by a court of competent jurisdiction</w:t>
                  </w:r>
                  <w:proofErr w:type="gramEnd"/>
                  <w:r w:rsidRPr="007C3AE6">
                    <w:rPr>
                      <w:rFonts w:ascii="Arial" w:hAnsi="Arial" w:cs="Arial"/>
                      <w:color w:val="262626"/>
                      <w:sz w:val="16"/>
                      <w:szCs w:val="26"/>
                    </w:rPr>
                    <w:t>, the invalidity of such provision shall not affect the validity of the remaining provisions of these Terms of Service, which shall remain in full force and effect. No waiver of any term of this these Terms of Service shall be deemed a further or continuing waiver of such term or any other term, and YouTube's failure to assert any right or provision under these Terms of Service shall not constitute a waiver of such right or provision. YouTube reserves the right to amend these Terms of Service at any time and without notice, and it is your responsibility to review these Terms of Service for any changes. Your use of the Service following any amendment of these Terms of Service will signify your assent to and acceptance of its revised terms. YOU AND YOUTUBE AGREE THAT ANY CAUSE OF ACTION ARISING OUT OF OR RELATED TO THE SERVICES MUST COMMENCE WITHIN ONE (1) YEAR AFTER THE CAUSE OF ACTION ACCRUES. OTHERWISE, SUCH CAUSE OF ACTION IS PERMANENTLY BARRED.</w:t>
                  </w:r>
                </w:p>
              </w:txbxContent>
            </v:textbox>
            <w10:wrap type="tight"/>
          </v:shape>
        </w:pict>
      </w:r>
      <w:r w:rsidR="00F05880">
        <w:br w:type="page"/>
      </w:r>
      <w:r w:rsidR="007C3AE6">
        <w:br w:type="page"/>
      </w:r>
      <w:r w:rsidR="007C3AE6">
        <w:br w:type="page"/>
      </w:r>
      <w:r>
        <w:rPr>
          <w:noProof/>
        </w:rPr>
        <w:pict>
          <v:shape id="_x0000_s1028" type="#_x0000_t202" style="position:absolute;margin-left:-1in;margin-top:-54pt;width:594pt;height:21in;z-index:251660288;mso-wrap-edited:f;mso-position-horizontal:absolute;mso-position-vertical:absolute" wrapcoords="0 0 21600 0 21600 21600 0 21600 0 0" filled="f" stroked="f">
            <v:fill o:detectmouseclick="t"/>
            <v:textbox inset=",7.2pt,,7.2pt">
              <w:txbxContent>
                <w:p w:rsidR="001A4031" w:rsidRPr="001A4031" w:rsidRDefault="001A4031" w:rsidP="001A4031">
                  <w:pPr>
                    <w:rPr>
                      <w:rFonts w:ascii="Lucida Grande" w:hAnsi="Lucida Grande" w:cs="Lucida Grande"/>
                      <w:b/>
                      <w:bCs/>
                      <w:color w:val="262626"/>
                      <w:sz w:val="16"/>
                      <w:szCs w:val="30"/>
                    </w:rPr>
                  </w:pPr>
                  <w:r w:rsidRPr="001A4031">
                    <w:rPr>
                      <w:rFonts w:ascii="Lucida Grande" w:hAnsi="Lucida Grande" w:cs="Lucida Grande"/>
                      <w:b/>
                      <w:bCs/>
                      <w:color w:val="262626"/>
                      <w:sz w:val="16"/>
                      <w:szCs w:val="30"/>
                    </w:rPr>
                    <w:t xml:space="preserve">. </w:t>
                  </w:r>
                </w:p>
                <w:p w:rsidR="001A4031" w:rsidRPr="001A4031" w:rsidRDefault="001A4031" w:rsidP="001A4031">
                  <w:pPr>
                    <w:rPr>
                      <w:rFonts w:ascii="Lucida Grande" w:hAnsi="Lucida Grande" w:cs="Lucida Grande"/>
                      <w:b/>
                      <w:bCs/>
                      <w:color w:val="262626"/>
                      <w:sz w:val="16"/>
                      <w:szCs w:val="30"/>
                    </w:rPr>
                  </w:pPr>
                  <w:proofErr w:type="gramStart"/>
                  <w:r w:rsidRPr="001A4031">
                    <w:rPr>
                      <w:rFonts w:ascii="Lucida Grande" w:hAnsi="Lucida Grande" w:cs="Lucida Grande"/>
                      <w:b/>
                      <w:bCs/>
                      <w:color w:val="262626"/>
                      <w:sz w:val="16"/>
                      <w:szCs w:val="30"/>
                    </w:rPr>
                    <w:t>Integration, Amendment, and Severability.</w:t>
                  </w:r>
                  <w:proofErr w:type="gramEnd"/>
                  <w:r w:rsidRPr="001A4031">
                    <w:rPr>
                      <w:rFonts w:ascii="Lucida Grande" w:hAnsi="Lucida Grande" w:cs="Lucida Grande"/>
                      <w:b/>
                      <w:bCs/>
                      <w:color w:val="262626"/>
                      <w:sz w:val="16"/>
                      <w:szCs w:val="30"/>
                    </w:rPr>
                    <w:t xml:space="preserve"> Please note that these Terms of Use, including Pixelbling's Privacy Policy which is incorporated in these Terms and any end user license agreement that might accompany Pixelbling authorized applications, features and devices, constitute the entire legal agreement between you and Pixelbling and govern your use of the Pixelbling Services (including your use of the Content) (but excludes any services, if any, that Pixelbling may provide to you under a separate signed written agreement), and completely replaces any prior agreements between you and Pixelbling in relation to the Pixelbling Services. Except as set forth in Section 2 above, these Terms may not be amended or varied except in a writing signed by Pixelbling. Although we understand that electronic or digital signatures are frequently viewed as the equivalent of traditional written signatures these days, for these purposes, a signature or "signed" writing or written agreement may not include an electronic or digital signature. These Terms of Use operate to the fullest extent permissible by law. If any provision of these Terms is held to be unlawful, void, or unenforceable, you and we agree that the provision will be deemed severable from these Terms and will not affect the validity and enforceability of any remaining provisions.</w:t>
                  </w:r>
                </w:p>
                <w:p w:rsidR="001A4031" w:rsidRPr="001A4031" w:rsidRDefault="001A4031" w:rsidP="001A4031">
                  <w:pPr>
                    <w:rPr>
                      <w:rFonts w:ascii="Lucida Grande" w:hAnsi="Lucida Grande" w:cs="Lucida Grande"/>
                      <w:b/>
                      <w:bCs/>
                      <w:color w:val="262626"/>
                      <w:sz w:val="16"/>
                      <w:szCs w:val="30"/>
                    </w:rPr>
                  </w:pPr>
                </w:p>
                <w:p w:rsidR="007C3AE6" w:rsidRPr="001A4031" w:rsidRDefault="001A4031" w:rsidP="001A4031">
                  <w:r w:rsidRPr="001A4031">
                    <w:rPr>
                      <w:rFonts w:ascii="Lucida Grande" w:hAnsi="Lucida Grande" w:cs="Lucida Grande"/>
                      <w:b/>
                      <w:bCs/>
                      <w:color w:val="262626"/>
                      <w:sz w:val="16"/>
                      <w:szCs w:val="30"/>
                    </w:rPr>
                    <w:t>Thank you for taking the time to read these Terms of Use. By understanding and agreeing to follow these Terms, the experience will be better for all users. Enjoy the Pixelbling Services!</w:t>
                  </w:r>
                </w:p>
              </w:txbxContent>
            </v:textbox>
            <w10:wrap type="tight"/>
          </v:shape>
        </w:pict>
      </w:r>
    </w:p>
    <w:sectPr w:rsidR="007C3AE6" w:rsidSect="007C3AE6">
      <w:pgSz w:w="12240" w:h="31680"/>
      <w:pgMar w:top="1800" w:right="1440" w:bottom="1454" w:left="1440" w:gutter="0"/>
      <w:printerSettings r:id="rId12"/>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Letter"/>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upperLetter"/>
      <w:lvlText w:val="%1."/>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05880"/>
    <w:rsid w:val="001A4031"/>
    <w:rsid w:val="003C65E9"/>
    <w:rsid w:val="007C3AE6"/>
    <w:rsid w:val="00E14E9B"/>
    <w:rsid w:val="00F05880"/>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yperlink" Target="http://www.youtube.com/t/terms" TargetMode="External"/><Relationship Id="rId11" Type="http://schemas.openxmlformats.org/officeDocument/2006/relationships/hyperlink" Target="http://www.google.com/intl/en/policies/privacy/" TargetMode="External"/><Relationship Id="rId1" Type="http://schemas.openxmlformats.org/officeDocument/2006/relationships/numbering" Target="numbering.xml"/><Relationship Id="rId6" Type="http://schemas.openxmlformats.org/officeDocument/2006/relationships/hyperlink" Target="http://www.youtube.com/t/community_guidelines" TargetMode="External"/><Relationship Id="rId8" Type="http://schemas.openxmlformats.org/officeDocument/2006/relationships/hyperlink" Target="http://support.google.com/youtube/bin/answer.py?answer=71011&amp;hl=en-US" TargetMode="External"/><Relationship Id="rId13" Type="http://schemas.openxmlformats.org/officeDocument/2006/relationships/fontTable" Target="fontTable.xml"/><Relationship Id="rId10" Type="http://schemas.openxmlformats.org/officeDocument/2006/relationships/hyperlink" Target="http://support.google.com/youtube/?hl=en-US" TargetMode="External"/><Relationship Id="rId5" Type="http://schemas.openxmlformats.org/officeDocument/2006/relationships/hyperlink" Target="http://www.google.com/intl/en/policies/privacy/" TargetMode="External"/><Relationship Id="rId12" Type="http://schemas.openxmlformats.org/officeDocument/2006/relationships/printerSettings" Target="printerSettings/printerSettings1.bin"/><Relationship Id="rId2" Type="http://schemas.openxmlformats.org/officeDocument/2006/relationships/styles" Target="styles.xml"/><Relationship Id="rId9" Type="http://schemas.openxmlformats.org/officeDocument/2006/relationships/hyperlink" Target="http://www.youtube.com/t/community_guidelin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Words>
  <Characters>6</Characters>
  <Application>Microsoft Word 12.0.1</Application>
  <DocSecurity>0</DocSecurity>
  <Lines>1</Lines>
  <Paragraphs>1</Paragraphs>
  <ScaleCrop>false</ScaleCrop>
  <Company>KENS-TV</Company>
  <LinksUpToDate>false</LinksUpToDate>
  <CharactersWithSpaces>7</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Contreras</dc:creator>
  <cp:keywords/>
  <cp:lastModifiedBy>victor rangel</cp:lastModifiedBy>
  <cp:revision>3</cp:revision>
  <dcterms:created xsi:type="dcterms:W3CDTF">2012-06-14T14:16:00Z</dcterms:created>
  <dcterms:modified xsi:type="dcterms:W3CDTF">2012-09-02T18:34:00Z</dcterms:modified>
</cp:coreProperties>
</file>